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7EAFF" w14:textId="2F538E74" w:rsidR="000D76EB" w:rsidRPr="000D76EB" w:rsidRDefault="000D76EB" w:rsidP="000D76EB">
      <w:pPr>
        <w:pStyle w:val="Standard"/>
        <w:rPr>
          <w:rFonts w:ascii="Times New Roman" w:hAnsi="Times New Roman"/>
          <w:bCs/>
          <w:sz w:val="20"/>
          <w:szCs w:val="20"/>
        </w:rPr>
      </w:pPr>
      <w:r w:rsidRPr="000D76EB">
        <w:rPr>
          <w:rFonts w:ascii="Times New Roman" w:hAnsi="Times New Roman"/>
          <w:bCs/>
          <w:sz w:val="20"/>
          <w:szCs w:val="20"/>
        </w:rPr>
        <w:t>26.05.2021</w:t>
      </w:r>
    </w:p>
    <w:p w14:paraId="0B2F4415" w14:textId="77777777" w:rsidR="000D76EB" w:rsidRDefault="000D76EB" w:rsidP="000D76EB">
      <w:pPr>
        <w:pStyle w:val="Standard"/>
        <w:rPr>
          <w:rFonts w:ascii="Times New Roman" w:hAnsi="Times New Roman"/>
          <w:b/>
          <w:bCs/>
          <w:sz w:val="32"/>
          <w:szCs w:val="32"/>
        </w:rPr>
      </w:pPr>
    </w:p>
    <w:p w14:paraId="58566487" w14:textId="5C35DCD1" w:rsidR="00B4280A" w:rsidRPr="000D76EB" w:rsidRDefault="00867F5B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76EB">
        <w:rPr>
          <w:rFonts w:ascii="Times New Roman" w:hAnsi="Times New Roman"/>
          <w:b/>
          <w:bCs/>
          <w:sz w:val="28"/>
          <w:szCs w:val="28"/>
        </w:rPr>
        <w:t>Ćwiczenia rozwijające zdolność logicznego myślenia</w:t>
      </w:r>
    </w:p>
    <w:p w14:paraId="78973D2F" w14:textId="77777777" w:rsidR="00A36484" w:rsidRDefault="00A36484" w:rsidP="00A36484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385623" w:themeColor="accent6" w:themeShade="80"/>
        </w:rPr>
      </w:pPr>
    </w:p>
    <w:p w14:paraId="19653777" w14:textId="255CEA5A" w:rsidR="00867F5B" w:rsidRPr="00867F5B" w:rsidRDefault="00867F5B" w:rsidP="00A36484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385623" w:themeColor="accent6" w:themeShade="80"/>
        </w:rPr>
      </w:pPr>
      <w:r>
        <w:rPr>
          <w:rFonts w:ascii="Times New Roman" w:hAnsi="Times New Roman"/>
          <w:b/>
          <w:bCs/>
          <w:color w:val="385623" w:themeColor="accent6" w:themeShade="80"/>
        </w:rPr>
        <w:t xml:space="preserve">Logiczne myślenie to inaczej rozumowanie, czyli zdolność integracji zdobytych informacji i wyciągania wniosków. Jest to umiejętność </w:t>
      </w:r>
      <w:r w:rsidR="00A36484">
        <w:rPr>
          <w:rFonts w:ascii="Times New Roman" w:hAnsi="Times New Roman"/>
          <w:b/>
          <w:bCs/>
          <w:color w:val="385623" w:themeColor="accent6" w:themeShade="80"/>
        </w:rPr>
        <w:t xml:space="preserve">potrzebna człowiekowi do rozumienia świata na każdym etapie życia.  Za zdolność logicznego myślenia odpowiada lewa półkula mózgu, która aktywizuje się np. podczas gry w szachy, rozwiązywania zagadek, rozwiązywania problemów czy podejmowania decyzji. </w:t>
      </w:r>
    </w:p>
    <w:p w14:paraId="31C759D0" w14:textId="5D1320A5" w:rsidR="00867F5B" w:rsidRDefault="00867F5B" w:rsidP="00A36484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</w:p>
    <w:p w14:paraId="41D83B6C" w14:textId="5BB63F1E" w:rsidR="00A36484" w:rsidRPr="00A36484" w:rsidRDefault="00A36484" w:rsidP="00A3648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Opisane poniżej ćwiczenia rozwijające zdolność logicznego myślenia są skierowane dla dzieci przedszkolnych oraz dzieci z klas I-III Szkoły Podstawowej. Warto je wykorzystać podczas wspólnej zabawy z dzieckiem. </w:t>
      </w:r>
    </w:p>
    <w:p w14:paraId="771C2A90" w14:textId="77777777" w:rsidR="00867F5B" w:rsidRDefault="00867F5B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</w:p>
    <w:p w14:paraId="055B6D88" w14:textId="0779CF93" w:rsidR="00B4280A" w:rsidRDefault="0042264B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>1.</w:t>
      </w:r>
      <w:r w:rsidR="00C94167">
        <w:rPr>
          <w:rFonts w:ascii="Times New Roman" w:hAnsi="Times New Roman"/>
          <w:b/>
          <w:bCs/>
          <w:color w:val="000000"/>
        </w:rPr>
        <w:t>Super pamięć</w:t>
      </w:r>
    </w:p>
    <w:p w14:paraId="1F85AFC2" w14:textId="4B76CF1C" w:rsidR="00B4280A" w:rsidRDefault="0042264B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Przygotuj od 3 do 10 elementów (długopisy, zabawki, łyżki – wszystko się nada).</w:t>
      </w:r>
    </w:p>
    <w:p w14:paraId="66B4658A" w14:textId="77777777" w:rsidR="00B4280A" w:rsidRDefault="0042264B">
      <w:pPr>
        <w:pStyle w:val="Textbody"/>
        <w:spacing w:after="4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pl-PL" w:bidi="ar-SA"/>
        </w:rPr>
        <w:drawing>
          <wp:inline distT="0" distB="0" distL="0" distR="0" wp14:anchorId="77A5E7EA" wp14:editId="32BEF684">
            <wp:extent cx="5524560" cy="1276200"/>
            <wp:effectExtent l="0" t="0" r="0" b="150"/>
            <wp:docPr id="1" name="Obraz1" title="ca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60" cy="1276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1A84496" w14:textId="77777777" w:rsidR="00B4280A" w:rsidRDefault="0042264B">
      <w:pPr>
        <w:pStyle w:val="Textbody"/>
        <w:spacing w:after="4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Ułóż je w rzędzie i poproś by dziecko zamknęło oczy.</w:t>
      </w:r>
    </w:p>
    <w:p w14:paraId="1F5C0616" w14:textId="77777777" w:rsidR="00B4280A" w:rsidRDefault="0042264B">
      <w:pPr>
        <w:pStyle w:val="Textbody"/>
        <w:spacing w:after="4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pl-PL" w:bidi="ar-SA"/>
        </w:rPr>
        <w:drawing>
          <wp:inline distT="0" distB="0" distL="0" distR="0" wp14:anchorId="6303FF31" wp14:editId="2B61E174">
            <wp:extent cx="5524560" cy="1276200"/>
            <wp:effectExtent l="0" t="0" r="0" b="150"/>
            <wp:docPr id="2" name="Obraz2" titl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60" cy="1276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623A6F" w14:textId="77777777" w:rsidR="00B4280A" w:rsidRDefault="0042264B">
      <w:pPr>
        <w:pStyle w:val="Textbody"/>
        <w:spacing w:after="4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Następnie zabierasz jeden element i prosisz by dziecko powiedziało czego brakuje.</w:t>
      </w:r>
    </w:p>
    <w:p w14:paraId="61139CE6" w14:textId="4E7261BB" w:rsidR="00C94167" w:rsidRDefault="00C94167">
      <w:pPr>
        <w:pStyle w:val="Textbody"/>
        <w:spacing w:after="45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Następnie możesz zmieniać zabawki miejscami i zapytać dziecko co się zmieniło lub zabierać większą liczbę elementów.</w:t>
      </w:r>
    </w:p>
    <w:p w14:paraId="5099672D" w14:textId="1952BC87" w:rsidR="00B4280A" w:rsidRDefault="0042264B">
      <w:pPr>
        <w:pStyle w:val="Textbody"/>
        <w:spacing w:after="450" w:line="360" w:lineRule="auto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lastRenderedPageBreak/>
        <w:t>2. Układanie logicznych wzorów</w:t>
      </w:r>
      <w:r>
        <w:rPr>
          <w:rFonts w:ascii="Times New Roman" w:hAnsi="Times New Roman"/>
          <w:color w:val="000000"/>
        </w:rPr>
        <w:t xml:space="preserve"> Ułóż przed </w:t>
      </w:r>
      <w:r w:rsidR="00C94167">
        <w:rPr>
          <w:rFonts w:ascii="Times New Roman" w:hAnsi="Times New Roman"/>
          <w:color w:val="000000"/>
        </w:rPr>
        <w:t xml:space="preserve">sekwencję przedmiotów np. kredka- ołówek- ołówek-kredka itp. </w:t>
      </w:r>
      <w:r>
        <w:rPr>
          <w:rFonts w:ascii="Times New Roman" w:hAnsi="Times New Roman"/>
          <w:color w:val="000000"/>
        </w:rPr>
        <w:t>Poproś dziecko o ułożenie kolejnych elementów wzoru. Z czasem wzory możesz komplikować.</w:t>
      </w:r>
    </w:p>
    <w:p w14:paraId="6E35D970" w14:textId="77777777" w:rsidR="00C94167" w:rsidRDefault="0042264B">
      <w:pPr>
        <w:pStyle w:val="Textbody"/>
        <w:spacing w:after="450" w:line="36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3. Udzielanie inst</w:t>
      </w:r>
      <w:r w:rsidR="00C94167">
        <w:rPr>
          <w:rFonts w:ascii="Times New Roman" w:hAnsi="Times New Roman"/>
          <w:b/>
          <w:bCs/>
          <w:color w:val="000000"/>
        </w:rPr>
        <w:t>rukcji</w:t>
      </w:r>
    </w:p>
    <w:p w14:paraId="28181206" w14:textId="5F5580AA" w:rsidR="00B4280A" w:rsidRPr="00C94167" w:rsidRDefault="0042264B">
      <w:pPr>
        <w:pStyle w:val="Textbody"/>
        <w:spacing w:after="450" w:line="36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Sztuka udzielania </w:t>
      </w:r>
      <w:r w:rsidR="00C94167">
        <w:rPr>
          <w:rFonts w:ascii="Times New Roman" w:hAnsi="Times New Roman"/>
          <w:color w:val="000000"/>
        </w:rPr>
        <w:t>instrukcji wymaga od dziecka logicznego i analitycznego myślenia. Aby kształtować tą umiejętność p</w:t>
      </w:r>
      <w:r>
        <w:rPr>
          <w:rFonts w:ascii="Times New Roman" w:hAnsi="Times New Roman"/>
          <w:color w:val="000000"/>
        </w:rPr>
        <w:t xml:space="preserve">oproś dziecko by wyjaśniło </w:t>
      </w:r>
      <w:r w:rsidR="00C94167">
        <w:rPr>
          <w:rFonts w:ascii="Times New Roman" w:hAnsi="Times New Roman"/>
          <w:color w:val="000000"/>
        </w:rPr>
        <w:t xml:space="preserve">ci </w:t>
      </w:r>
      <w:r>
        <w:rPr>
          <w:rFonts w:ascii="Times New Roman" w:hAnsi="Times New Roman"/>
          <w:color w:val="000000"/>
        </w:rPr>
        <w:t xml:space="preserve">jak dojść z domu do szkoły czy przedszkola. </w:t>
      </w:r>
      <w:r w:rsidR="00C94167">
        <w:rPr>
          <w:rFonts w:ascii="Times New Roman" w:hAnsi="Times New Roman"/>
          <w:color w:val="000000"/>
        </w:rPr>
        <w:t xml:space="preserve">Zadawaj dziecku pytania pomocnicze np. gdzie skręcić, jakie punkty charakterystyczne będę mijała. </w:t>
      </w:r>
      <w:r>
        <w:rPr>
          <w:rFonts w:ascii="Times New Roman" w:hAnsi="Times New Roman"/>
          <w:color w:val="000000"/>
        </w:rPr>
        <w:t>Dziecko może również poinstruować Cię jak prawidłowo zrobić pranie</w:t>
      </w:r>
      <w:r w:rsidR="00C94167">
        <w:rPr>
          <w:rFonts w:ascii="Times New Roman" w:hAnsi="Times New Roman"/>
          <w:color w:val="000000"/>
        </w:rPr>
        <w:t>, zrobić kanapki, spakować się do szkoły</w:t>
      </w:r>
      <w:r>
        <w:rPr>
          <w:rFonts w:ascii="Times New Roman" w:hAnsi="Times New Roman"/>
          <w:color w:val="000000"/>
        </w:rPr>
        <w:t xml:space="preserve">. </w:t>
      </w:r>
      <w:r w:rsidR="00C94167">
        <w:rPr>
          <w:rFonts w:ascii="Times New Roman" w:hAnsi="Times New Roman"/>
          <w:color w:val="000000"/>
        </w:rPr>
        <w:t xml:space="preserve">Pytaj o szczegóły. Pomóż dziecku ułożyć logiczny ciąg czynności do wykonania. </w:t>
      </w:r>
    </w:p>
    <w:p w14:paraId="3E784081" w14:textId="008073F4" w:rsidR="00B4280A" w:rsidRDefault="0042264B">
      <w:pPr>
        <w:pStyle w:val="Textbody"/>
        <w:spacing w:after="450"/>
        <w:rPr>
          <w:rFonts w:ascii="Source Sans Pro" w:hAnsi="Source Sans Pro"/>
          <w:color w:val="000000"/>
        </w:rPr>
      </w:pPr>
      <w:r>
        <w:rPr>
          <w:rStyle w:val="StrongEmphasis"/>
          <w:rFonts w:ascii="Times New Roman" w:hAnsi="Times New Roman"/>
          <w:color w:val="222222"/>
        </w:rPr>
        <w:t>4. Zagadki - o czym myślę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222222"/>
        </w:rPr>
        <w:t xml:space="preserve">Opowiadamy dziecku o czymś nie podając definicji i prosimy, by zgadło, o czym mowa. </w:t>
      </w:r>
      <w:r w:rsidR="00C94167">
        <w:rPr>
          <w:rFonts w:ascii="Times New Roman" w:hAnsi="Times New Roman"/>
          <w:color w:val="222222"/>
        </w:rPr>
        <w:t xml:space="preserve">Przykładowo mówimy „myślę o zwierzęciu, które jest kolorowe i potrafi mówić” albo ”myślę o przedmiocie </w:t>
      </w:r>
      <w:r w:rsidR="00E22891">
        <w:rPr>
          <w:rFonts w:ascii="Times New Roman" w:hAnsi="Times New Roman"/>
          <w:color w:val="222222"/>
        </w:rPr>
        <w:t>który służy do krojenia chleba”</w:t>
      </w:r>
    </w:p>
    <w:p w14:paraId="264F63EA" w14:textId="3BD97B89" w:rsidR="00B4280A" w:rsidRDefault="0042264B" w:rsidP="00E22891">
      <w:pPr>
        <w:pStyle w:val="Textbody"/>
        <w:spacing w:after="450" w:line="240" w:lineRule="auto"/>
        <w:rPr>
          <w:rFonts w:ascii="Times New Roman" w:hAnsi="Times New Roman"/>
          <w:color w:val="222222"/>
        </w:rPr>
      </w:pPr>
      <w:r>
        <w:rPr>
          <w:rStyle w:val="StrongEmphasis"/>
          <w:rFonts w:ascii="Times New Roman" w:hAnsi="Times New Roman"/>
          <w:color w:val="222222"/>
        </w:rPr>
        <w:t>5. Pocztówkowe puzzle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222222"/>
        </w:rPr>
        <w:t xml:space="preserve">Widokówkę tniemy na kawałki  i prosimy, by dziecko ułożyło obrazek. </w:t>
      </w:r>
      <w:r w:rsidR="00E22891">
        <w:rPr>
          <w:rFonts w:ascii="Times New Roman" w:hAnsi="Times New Roman"/>
          <w:color w:val="222222"/>
        </w:rPr>
        <w:t xml:space="preserve">Jest to świetna zabawa na rozwijanie myślenia logicznego, a także funkcji wzrokowych. </w:t>
      </w:r>
    </w:p>
    <w:p w14:paraId="2D20CE37" w14:textId="46047185" w:rsidR="00E22891" w:rsidRPr="00E22891" w:rsidRDefault="00E22891" w:rsidP="00E22891">
      <w:pPr>
        <w:pStyle w:val="Textbody"/>
        <w:spacing w:after="450" w:line="240" w:lineRule="auto"/>
        <w:rPr>
          <w:rFonts w:ascii="Times New Roman" w:hAnsi="Times New Roman"/>
          <w:b/>
          <w:bCs/>
          <w:color w:val="222222"/>
        </w:rPr>
      </w:pPr>
      <w:r w:rsidRPr="00E22891">
        <w:rPr>
          <w:rFonts w:ascii="Times New Roman" w:hAnsi="Times New Roman"/>
          <w:b/>
          <w:bCs/>
          <w:color w:val="222222"/>
        </w:rPr>
        <w:t xml:space="preserve">6. Co byś wolał? </w:t>
      </w:r>
      <w:r>
        <w:rPr>
          <w:rFonts w:ascii="Times New Roman" w:hAnsi="Times New Roman"/>
          <w:b/>
          <w:bCs/>
          <w:color w:val="222222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color w:val="222222"/>
        </w:rPr>
        <w:t>Zabawa skierowana do trochę starszych dzieci rozwija zdolność logicznego myślenia i podejmowania decyzji. Poniższe pytania zapisujemy na karteczkach. Na przemian losujemy pytania i na nie odpowiadamy. Istotne jest także wyjaśnienie podjęcia danej decyzji.</w:t>
      </w:r>
    </w:p>
    <w:p w14:paraId="6330F929" w14:textId="107C39DC" w:rsidR="00E22891" w:rsidRDefault="00E22891" w:rsidP="00E22891">
      <w:pPr>
        <w:pStyle w:val="Textbody"/>
        <w:numPr>
          <w:ilvl w:val="0"/>
          <w:numId w:val="1"/>
        </w:numPr>
        <w:spacing w:after="450" w:line="240" w:lineRule="auto"/>
        <w:ind w:left="714" w:hanging="357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Co byś wolał: lecieć na księżyc czy na Marsa?</w:t>
      </w:r>
    </w:p>
    <w:p w14:paraId="08C45563" w14:textId="71F4444A" w:rsidR="00E22891" w:rsidRDefault="00E22891" w:rsidP="00E22891">
      <w:pPr>
        <w:pStyle w:val="Textbody"/>
        <w:numPr>
          <w:ilvl w:val="0"/>
          <w:numId w:val="1"/>
        </w:numPr>
        <w:spacing w:after="450" w:line="240" w:lineRule="auto"/>
        <w:ind w:left="714" w:hanging="357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Co być wolał: jeść codziennie na obiad makaron czy ziemniaki?</w:t>
      </w:r>
    </w:p>
    <w:p w14:paraId="42ECAD0B" w14:textId="36DC95C1" w:rsidR="00E22891" w:rsidRDefault="00E22891" w:rsidP="00E22891">
      <w:pPr>
        <w:pStyle w:val="Textbody"/>
        <w:numPr>
          <w:ilvl w:val="0"/>
          <w:numId w:val="1"/>
        </w:numPr>
        <w:spacing w:after="450" w:line="240" w:lineRule="auto"/>
        <w:ind w:left="714" w:hanging="357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Co byś wolał: mieć w domu zebrę czy małpę?</w:t>
      </w:r>
    </w:p>
    <w:p w14:paraId="4769CDED" w14:textId="0B6352A6" w:rsidR="00E22891" w:rsidRDefault="00E22891" w:rsidP="00E22891">
      <w:pPr>
        <w:pStyle w:val="Textbody"/>
        <w:numPr>
          <w:ilvl w:val="0"/>
          <w:numId w:val="1"/>
        </w:numPr>
        <w:spacing w:after="450" w:line="240" w:lineRule="auto"/>
        <w:ind w:left="714" w:hanging="357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Co byś wolał: przenieść się w przyszłość czy w przeszłość?</w:t>
      </w:r>
    </w:p>
    <w:p w14:paraId="4EB8D3AF" w14:textId="476C8624" w:rsidR="00B4280A" w:rsidRPr="00E22891" w:rsidRDefault="00E22891" w:rsidP="00E22891">
      <w:pPr>
        <w:pStyle w:val="Textbody"/>
        <w:numPr>
          <w:ilvl w:val="0"/>
          <w:numId w:val="1"/>
        </w:numPr>
        <w:spacing w:after="450" w:line="240" w:lineRule="auto"/>
        <w:ind w:left="714" w:hanging="357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Co byś wolał: mieszkać w ciepłych krajach czy na Antarktydzie?</w:t>
      </w:r>
    </w:p>
    <w:p w14:paraId="239DCBF3" w14:textId="3CB3B81B" w:rsidR="00B4280A" w:rsidRDefault="00E22891" w:rsidP="00E22891">
      <w:pPr>
        <w:pStyle w:val="Textbody"/>
        <w:spacing w:after="45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Opracowała: </w:t>
      </w:r>
      <w:r w:rsidR="000D76EB">
        <w:rPr>
          <w:rFonts w:ascii="Times New Roman" w:hAnsi="Times New Roman"/>
        </w:rPr>
        <w:t xml:space="preserve">mgr </w:t>
      </w:r>
      <w:r>
        <w:rPr>
          <w:rFonts w:ascii="Times New Roman" w:hAnsi="Times New Roman"/>
        </w:rPr>
        <w:t>Agnieszk</w:t>
      </w:r>
      <w:bookmarkStart w:id="0" w:name="_GoBack"/>
      <w:bookmarkEnd w:id="0"/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Strzesak</w:t>
      </w:r>
      <w:proofErr w:type="spellEnd"/>
      <w:r w:rsidR="000D76EB">
        <w:rPr>
          <w:rFonts w:ascii="Times New Roman" w:hAnsi="Times New Roman"/>
        </w:rPr>
        <w:t>, psycholog</w:t>
      </w:r>
    </w:p>
    <w:sectPr w:rsidR="00B4280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CC43" w14:textId="77777777" w:rsidR="00EF3A8F" w:rsidRDefault="00EF3A8F">
      <w:pPr>
        <w:rPr>
          <w:rFonts w:hint="eastAsia"/>
        </w:rPr>
      </w:pPr>
      <w:r>
        <w:separator/>
      </w:r>
    </w:p>
  </w:endnote>
  <w:endnote w:type="continuationSeparator" w:id="0">
    <w:p w14:paraId="570A457F" w14:textId="77777777" w:rsidR="00EF3A8F" w:rsidRDefault="00EF3A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FA36A" w14:textId="77777777" w:rsidR="00EF3A8F" w:rsidRDefault="00EF3A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78FC0F7" w14:textId="77777777" w:rsidR="00EF3A8F" w:rsidRDefault="00EF3A8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C1AE5"/>
    <w:multiLevelType w:val="hybridMultilevel"/>
    <w:tmpl w:val="E2683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280A"/>
    <w:rsid w:val="000D76EB"/>
    <w:rsid w:val="0042264B"/>
    <w:rsid w:val="00867F5B"/>
    <w:rsid w:val="00A36484"/>
    <w:rsid w:val="00B4280A"/>
    <w:rsid w:val="00C94167"/>
    <w:rsid w:val="00E22891"/>
    <w:rsid w:val="00EF3A8F"/>
    <w:rsid w:val="00F2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8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6E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6EB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6E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6E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dcterms:created xsi:type="dcterms:W3CDTF">2021-05-28T10:35:00Z</dcterms:created>
  <dcterms:modified xsi:type="dcterms:W3CDTF">2021-05-28T10:35:00Z</dcterms:modified>
</cp:coreProperties>
</file>